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BF09" w14:textId="7B68A107" w:rsidR="00607A8B" w:rsidRDefault="00745416" w:rsidP="00745416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  <w:u w:val="single"/>
        </w:rPr>
        <w:t xml:space="preserve">Výroční zpráva o </w:t>
      </w:r>
      <w:r w:rsidR="008B67A9">
        <w:rPr>
          <w:rFonts w:ascii="Courier New" w:hAnsi="Courier New" w:cs="Courier New"/>
          <w:b/>
          <w:sz w:val="28"/>
          <w:szCs w:val="28"/>
          <w:u w:val="single"/>
        </w:rPr>
        <w:t>poskytnutí informací za rok 20</w:t>
      </w:r>
      <w:r w:rsidR="008C673F">
        <w:rPr>
          <w:rFonts w:ascii="Courier New" w:hAnsi="Courier New" w:cs="Courier New"/>
          <w:b/>
          <w:sz w:val="28"/>
          <w:szCs w:val="28"/>
          <w:u w:val="single"/>
        </w:rPr>
        <w:t>2</w:t>
      </w:r>
      <w:r w:rsidR="00B636AD">
        <w:rPr>
          <w:rFonts w:ascii="Courier New" w:hAnsi="Courier New" w:cs="Courier New"/>
          <w:b/>
          <w:sz w:val="28"/>
          <w:szCs w:val="28"/>
          <w:u w:val="single"/>
        </w:rPr>
        <w:t>1</w:t>
      </w:r>
      <w:r w:rsidR="00F73001">
        <w:rPr>
          <w:rFonts w:ascii="Courier New" w:hAnsi="Courier New" w:cs="Courier New"/>
          <w:b/>
          <w:sz w:val="28"/>
          <w:szCs w:val="28"/>
          <w:u w:val="single"/>
        </w:rPr>
        <w:t xml:space="preserve"> </w:t>
      </w:r>
      <w:r>
        <w:rPr>
          <w:rFonts w:ascii="Courier New" w:hAnsi="Courier New" w:cs="Courier New"/>
          <w:b/>
          <w:sz w:val="28"/>
          <w:szCs w:val="28"/>
          <w:u w:val="single"/>
        </w:rPr>
        <w:t>podle zákona č.106/1999 Sb., o svobodném přístupu k informacím, ve znění pozdějších předpisů</w:t>
      </w:r>
    </w:p>
    <w:p w14:paraId="40D59150" w14:textId="77777777" w:rsidR="008C74E5" w:rsidRDefault="008C74E5" w:rsidP="00ED2750">
      <w:pPr>
        <w:jc w:val="both"/>
        <w:rPr>
          <w:rFonts w:ascii="Courier New" w:hAnsi="Courier New" w:cs="Courier New"/>
          <w:sz w:val="24"/>
          <w:szCs w:val="24"/>
        </w:rPr>
      </w:pPr>
    </w:p>
    <w:p w14:paraId="5C348A1F" w14:textId="77777777" w:rsidR="00745416" w:rsidRDefault="00745416" w:rsidP="00ED2750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 souladu s výše uvedeným </w:t>
      </w:r>
      <w:r w:rsidR="00411073">
        <w:rPr>
          <w:rFonts w:ascii="Courier New" w:hAnsi="Courier New" w:cs="Courier New"/>
          <w:sz w:val="24"/>
          <w:szCs w:val="24"/>
        </w:rPr>
        <w:t xml:space="preserve">zákonem, § 18, odst. 1, zveřejňuje povinný subjekt obec </w:t>
      </w:r>
      <w:r w:rsidR="00ED2750">
        <w:rPr>
          <w:rFonts w:ascii="Courier New" w:hAnsi="Courier New" w:cs="Courier New"/>
          <w:sz w:val="24"/>
          <w:szCs w:val="24"/>
        </w:rPr>
        <w:t>Dobrochov</w:t>
      </w:r>
      <w:r w:rsidR="00411073">
        <w:rPr>
          <w:rFonts w:ascii="Courier New" w:hAnsi="Courier New" w:cs="Courier New"/>
          <w:sz w:val="24"/>
          <w:szCs w:val="24"/>
        </w:rPr>
        <w:t xml:space="preserve"> výroční zprávu o činnosti v oblasti poskytování informací:</w:t>
      </w:r>
    </w:p>
    <w:p w14:paraId="66A39BDB" w14:textId="77777777" w:rsidR="00411073" w:rsidRDefault="00411073" w:rsidP="00ED275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a) počet podaných žádostí o informace</w:t>
      </w:r>
      <w:r w:rsidR="00F73001"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</w:rPr>
        <w:t>počet vydaných</w:t>
      </w:r>
    </w:p>
    <w:p w14:paraId="2D9EFD2C" w14:textId="64FEB08F" w:rsidR="00411073" w:rsidRDefault="00411073" w:rsidP="00ED275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rozhodnutí o odmítnutí žádosti                        </w:t>
      </w:r>
      <w:r w:rsidR="00F73001">
        <w:rPr>
          <w:rFonts w:ascii="Courier New" w:hAnsi="Courier New" w:cs="Courier New"/>
          <w:sz w:val="24"/>
          <w:szCs w:val="24"/>
        </w:rPr>
        <w:t xml:space="preserve">  </w:t>
      </w:r>
      <w:r w:rsidR="00B636AD">
        <w:rPr>
          <w:rFonts w:ascii="Courier New" w:hAnsi="Courier New" w:cs="Courier New"/>
          <w:sz w:val="24"/>
          <w:szCs w:val="24"/>
        </w:rPr>
        <w:t>0</w:t>
      </w:r>
      <w:r w:rsidR="00F73001"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</w:rPr>
        <w:t>0</w:t>
      </w:r>
    </w:p>
    <w:p w14:paraId="476347F1" w14:textId="77777777" w:rsidR="00ED2750" w:rsidRDefault="00ED2750" w:rsidP="00ED275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6CBC2EA" w14:textId="77777777" w:rsidR="00411073" w:rsidRDefault="00B0203F" w:rsidP="00ED275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b) počet podaných odvolání proti rozhodnutí               </w:t>
      </w:r>
      <w:r w:rsidR="0016217C"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>0</w:t>
      </w:r>
    </w:p>
    <w:p w14:paraId="12016719" w14:textId="77777777" w:rsidR="00ED2750" w:rsidRDefault="00ED2750" w:rsidP="00ED275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ADCE69F" w14:textId="77777777" w:rsidR="00B0203F" w:rsidRDefault="00B0203F" w:rsidP="004C1925">
      <w:pPr>
        <w:spacing w:after="0" w:line="240" w:lineRule="auto"/>
        <w:ind w:left="426" w:hanging="42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c) opis podstatných částí každého rozsudku soudu</w:t>
      </w:r>
      <w:r w:rsidR="004C192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ve věci přezkoumání zákonitosti rozhodnutí povinného</w:t>
      </w:r>
      <w:r w:rsidR="004C192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subjektu o</w:t>
      </w:r>
      <w:r w:rsidR="004C192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odmítnutí všech výdajů, které povinný subjekt vynaložil v souvislosti se soudními řízeními o právech a povinnostech podle tohoto zákona, a to včetně nákladů na</w:t>
      </w:r>
      <w:r w:rsidR="004C192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své vlastní zaměstnance a nákladů </w:t>
      </w:r>
      <w:r w:rsidR="0016217C">
        <w:rPr>
          <w:rFonts w:ascii="Courier New" w:hAnsi="Courier New" w:cs="Courier New"/>
          <w:sz w:val="24"/>
          <w:szCs w:val="24"/>
        </w:rPr>
        <w:t xml:space="preserve">na právní zastoupení    </w:t>
      </w:r>
      <w:r w:rsidR="004C1925">
        <w:rPr>
          <w:rFonts w:ascii="Courier New" w:hAnsi="Courier New" w:cs="Courier New"/>
          <w:sz w:val="24"/>
          <w:szCs w:val="24"/>
        </w:rPr>
        <w:t xml:space="preserve">            </w:t>
      </w:r>
      <w:r w:rsidR="0016217C">
        <w:rPr>
          <w:rFonts w:ascii="Courier New" w:hAnsi="Courier New" w:cs="Courier New"/>
          <w:sz w:val="24"/>
          <w:szCs w:val="24"/>
        </w:rPr>
        <w:t>0</w:t>
      </w:r>
    </w:p>
    <w:p w14:paraId="678858F8" w14:textId="77777777" w:rsidR="0016217C" w:rsidRDefault="0016217C" w:rsidP="00ED275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74CA21EB" w14:textId="77777777" w:rsidR="0016217C" w:rsidRDefault="0016217C" w:rsidP="00ED275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d) výčet poskytnutých výhradních licencí, včetně odůvodnění</w:t>
      </w:r>
    </w:p>
    <w:p w14:paraId="09842FEE" w14:textId="77777777" w:rsidR="0016217C" w:rsidRDefault="0016217C" w:rsidP="00ED275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nezbytnosti poskytnutí výhradní licence                   0</w:t>
      </w:r>
    </w:p>
    <w:p w14:paraId="2F2F852B" w14:textId="77777777" w:rsidR="0016217C" w:rsidRDefault="0016217C" w:rsidP="00ED275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D1495F1" w14:textId="77777777" w:rsidR="0016217C" w:rsidRDefault="0016217C" w:rsidP="00ED275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e) počet stížností podaných podle § 16a, důvody jejich</w:t>
      </w:r>
    </w:p>
    <w:p w14:paraId="29C917CB" w14:textId="77777777" w:rsidR="0016217C" w:rsidRDefault="0016217C" w:rsidP="00ED275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podání a stručný popis způsobu vyřízení                   0</w:t>
      </w:r>
    </w:p>
    <w:p w14:paraId="22A28709" w14:textId="77777777" w:rsidR="0016217C" w:rsidRDefault="0016217C" w:rsidP="00ED275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0233843" w14:textId="77777777" w:rsidR="0016217C" w:rsidRDefault="0016217C" w:rsidP="00ED275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f) další informace vztahující se k uplatňování tohoto zákona 0</w:t>
      </w:r>
    </w:p>
    <w:p w14:paraId="723253EE" w14:textId="77777777" w:rsidR="008B67A9" w:rsidRDefault="008B67A9" w:rsidP="00ED2750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0FCAB964" w14:textId="5C8C9441" w:rsidR="0016217C" w:rsidRDefault="0016217C" w:rsidP="00ED2750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6F36E267" w14:textId="77777777" w:rsidR="008B67A9" w:rsidRDefault="008B67A9" w:rsidP="00ED2750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279888A6" w14:textId="77777777" w:rsidR="008B67A9" w:rsidRDefault="0016217C" w:rsidP="00ED2750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Občané se obracejí na obecní úřad v </w:t>
      </w:r>
      <w:r w:rsidR="00ED2750">
        <w:rPr>
          <w:rFonts w:ascii="Courier New" w:hAnsi="Courier New" w:cs="Courier New"/>
          <w:sz w:val="24"/>
          <w:szCs w:val="24"/>
        </w:rPr>
        <w:t>Dobrochově</w:t>
      </w:r>
      <w:r>
        <w:rPr>
          <w:rFonts w:ascii="Courier New" w:hAnsi="Courier New" w:cs="Courier New"/>
          <w:sz w:val="24"/>
          <w:szCs w:val="24"/>
        </w:rPr>
        <w:t xml:space="preserve"> se žádostmi o</w:t>
      </w:r>
      <w:r w:rsidR="00ED2750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informace, které jsou průběžně vyřizovány</w:t>
      </w:r>
      <w:r w:rsidR="008B67A9">
        <w:rPr>
          <w:rFonts w:ascii="Courier New" w:hAnsi="Courier New" w:cs="Courier New"/>
          <w:sz w:val="24"/>
          <w:szCs w:val="24"/>
        </w:rPr>
        <w:t>. Tyto žádosti nejsou vedeny v evidenci, neboť se nejedná o žádosti dle výše uvedeného zákona.</w:t>
      </w:r>
    </w:p>
    <w:p w14:paraId="21BF0C44" w14:textId="2FAE5CCB" w:rsidR="008B67A9" w:rsidRDefault="008B67A9" w:rsidP="00ED2750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 roce 20</w:t>
      </w:r>
      <w:r w:rsidR="008C673F">
        <w:rPr>
          <w:rFonts w:ascii="Courier New" w:hAnsi="Courier New" w:cs="Courier New"/>
          <w:sz w:val="24"/>
          <w:szCs w:val="24"/>
        </w:rPr>
        <w:t>2</w:t>
      </w:r>
      <w:r w:rsidR="00B636AD"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 xml:space="preserve"> se jednalo převážně o informace týkající se možnosti opravy silnice v ob</w:t>
      </w:r>
      <w:r w:rsidR="00ED2750">
        <w:rPr>
          <w:rFonts w:ascii="Courier New" w:hAnsi="Courier New" w:cs="Courier New"/>
          <w:sz w:val="24"/>
          <w:szCs w:val="24"/>
        </w:rPr>
        <w:t>ci za strany Olomouckého kraje.</w:t>
      </w:r>
      <w:r>
        <w:rPr>
          <w:rFonts w:ascii="Courier New" w:hAnsi="Courier New" w:cs="Courier New"/>
          <w:sz w:val="24"/>
          <w:szCs w:val="24"/>
        </w:rPr>
        <w:t xml:space="preserve"> Tyto dotazy byly průběžně odpovězeny na zasedání zastupitelstva obce.</w:t>
      </w:r>
    </w:p>
    <w:p w14:paraId="39465CE1" w14:textId="77777777" w:rsidR="008C74E5" w:rsidRDefault="008B67A9" w:rsidP="00ED2750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</w:p>
    <w:p w14:paraId="5B65E4DA" w14:textId="77777777" w:rsidR="008B67A9" w:rsidRDefault="008C74E5" w:rsidP="00ED2750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8B67A9">
        <w:rPr>
          <w:rFonts w:ascii="Courier New" w:hAnsi="Courier New" w:cs="Courier New"/>
          <w:sz w:val="24"/>
          <w:szCs w:val="24"/>
        </w:rPr>
        <w:tab/>
      </w:r>
      <w:r w:rsidR="008B67A9">
        <w:rPr>
          <w:rFonts w:ascii="Courier New" w:hAnsi="Courier New" w:cs="Courier New"/>
          <w:sz w:val="24"/>
          <w:szCs w:val="24"/>
        </w:rPr>
        <w:tab/>
      </w:r>
      <w:r w:rsidR="008B67A9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C1925">
        <w:rPr>
          <w:rFonts w:ascii="Courier New" w:hAnsi="Courier New" w:cs="Courier New"/>
          <w:sz w:val="24"/>
          <w:szCs w:val="24"/>
        </w:rPr>
        <w:t>Miloslav Kříž</w:t>
      </w:r>
    </w:p>
    <w:p w14:paraId="6F09531D" w14:textId="77777777" w:rsidR="008B67A9" w:rsidRDefault="008B67A9" w:rsidP="00ED2750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           </w:t>
      </w:r>
      <w:r w:rsidR="004C1925">
        <w:rPr>
          <w:rFonts w:ascii="Courier New" w:hAnsi="Courier New" w:cs="Courier New"/>
          <w:sz w:val="24"/>
          <w:szCs w:val="24"/>
        </w:rPr>
        <w:t xml:space="preserve">          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8C74E5">
        <w:rPr>
          <w:rFonts w:ascii="Courier New" w:hAnsi="Courier New" w:cs="Courier New"/>
          <w:sz w:val="24"/>
          <w:szCs w:val="24"/>
        </w:rPr>
        <w:t xml:space="preserve"> </w:t>
      </w:r>
      <w:r w:rsidR="004C1925"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 xml:space="preserve">tarosta obce </w:t>
      </w:r>
    </w:p>
    <w:sectPr w:rsidR="008B67A9" w:rsidSect="008C74E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16"/>
    <w:rsid w:val="00047FB4"/>
    <w:rsid w:val="0016217C"/>
    <w:rsid w:val="00204A58"/>
    <w:rsid w:val="00411073"/>
    <w:rsid w:val="0047711D"/>
    <w:rsid w:val="004C1925"/>
    <w:rsid w:val="00607A8B"/>
    <w:rsid w:val="00744A86"/>
    <w:rsid w:val="00745416"/>
    <w:rsid w:val="007D36A4"/>
    <w:rsid w:val="007D5970"/>
    <w:rsid w:val="008B67A9"/>
    <w:rsid w:val="008C673F"/>
    <w:rsid w:val="008C74E5"/>
    <w:rsid w:val="00913200"/>
    <w:rsid w:val="009733BB"/>
    <w:rsid w:val="009E4ACF"/>
    <w:rsid w:val="00B0203F"/>
    <w:rsid w:val="00B13B04"/>
    <w:rsid w:val="00B636AD"/>
    <w:rsid w:val="00ED2750"/>
    <w:rsid w:val="00F73001"/>
    <w:rsid w:val="00FC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6CA6"/>
  <w15:docId w15:val="{0CE270C8-05D1-4E0E-BFDB-A23EFB28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 </cp:lastModifiedBy>
  <cp:revision>3</cp:revision>
  <cp:lastPrinted>2018-04-10T14:19:00Z</cp:lastPrinted>
  <dcterms:created xsi:type="dcterms:W3CDTF">2022-01-17T18:02:00Z</dcterms:created>
  <dcterms:modified xsi:type="dcterms:W3CDTF">2022-01-17T18:05:00Z</dcterms:modified>
</cp:coreProperties>
</file>