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8C86" w14:textId="6105B9B4" w:rsidR="00956211" w:rsidRDefault="0056662F" w:rsidP="009A017F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Povinně zv</w:t>
      </w:r>
      <w:r w:rsidR="004E4B1C">
        <w:rPr>
          <w:b/>
          <w:bCs/>
          <w:sz w:val="36"/>
          <w:szCs w:val="36"/>
        </w:rPr>
        <w:t>eřejňované informace o odpadech v</w:t>
      </w:r>
      <w:r w:rsidR="00B148BF">
        <w:rPr>
          <w:b/>
          <w:bCs/>
          <w:sz w:val="36"/>
          <w:szCs w:val="36"/>
        </w:rPr>
        <w:t> </w:t>
      </w:r>
      <w:r w:rsidR="004E4B1C">
        <w:rPr>
          <w:b/>
          <w:bCs/>
          <w:sz w:val="36"/>
          <w:szCs w:val="36"/>
        </w:rPr>
        <w:t>obci</w:t>
      </w:r>
      <w:r w:rsidR="00B148BF">
        <w:rPr>
          <w:b/>
          <w:bCs/>
          <w:sz w:val="36"/>
          <w:szCs w:val="36"/>
        </w:rPr>
        <w:t xml:space="preserve"> </w:t>
      </w:r>
      <w:r w:rsidR="00FE7373">
        <w:rPr>
          <w:b/>
          <w:bCs/>
          <w:sz w:val="36"/>
          <w:szCs w:val="36"/>
        </w:rPr>
        <w:t>Dobrochov</w:t>
      </w:r>
    </w:p>
    <w:p w14:paraId="3DE3A83F" w14:textId="5DA53F5E" w:rsidR="0061075A" w:rsidRPr="00506A78" w:rsidRDefault="0061075A" w:rsidP="009A017F">
      <w:pPr>
        <w:jc w:val="both"/>
        <w:rPr>
          <w:sz w:val="28"/>
          <w:szCs w:val="28"/>
        </w:rPr>
      </w:pPr>
      <w:r w:rsidRPr="00506A78">
        <w:rPr>
          <w:sz w:val="28"/>
          <w:szCs w:val="28"/>
        </w:rPr>
        <w:t xml:space="preserve">INFORMACE O ODPADOVÉM HOSPODÁŘSTVÍ dle § 60 odst. 4 zákona </w:t>
      </w:r>
      <w:r w:rsidR="00FE7373">
        <w:rPr>
          <w:sz w:val="28"/>
          <w:szCs w:val="28"/>
        </w:rPr>
        <w:t>541/2010 Sb., Zákon o odpadech.</w:t>
      </w:r>
    </w:p>
    <w:p w14:paraId="32F1F8B6" w14:textId="17C4D8FE" w:rsidR="0045449F" w:rsidRPr="00506A78" w:rsidRDefault="00B22A85" w:rsidP="009A017F">
      <w:pPr>
        <w:jc w:val="both"/>
        <w:rPr>
          <w:sz w:val="28"/>
          <w:szCs w:val="28"/>
        </w:rPr>
      </w:pPr>
      <w:r w:rsidRPr="00506A78">
        <w:rPr>
          <w:sz w:val="28"/>
          <w:szCs w:val="28"/>
        </w:rPr>
        <w:t xml:space="preserve">Obecní systém odpadového hospodářství obce </w:t>
      </w:r>
      <w:r w:rsidR="00FE7373">
        <w:rPr>
          <w:sz w:val="28"/>
          <w:szCs w:val="28"/>
        </w:rPr>
        <w:t>Dobrochov</w:t>
      </w:r>
      <w:r w:rsidRPr="00506A78">
        <w:rPr>
          <w:sz w:val="28"/>
          <w:szCs w:val="28"/>
        </w:rPr>
        <w:t xml:space="preserve"> byl stanoven </w:t>
      </w:r>
      <w:r w:rsidRPr="00175352">
        <w:rPr>
          <w:i/>
          <w:iCs/>
          <w:sz w:val="28"/>
          <w:szCs w:val="28"/>
        </w:rPr>
        <w:t>Obecně závaznou vyhláškou o stanovení obecního systému odpadového hospodářství</w:t>
      </w:r>
      <w:r w:rsidRPr="00506A78">
        <w:rPr>
          <w:sz w:val="28"/>
          <w:szCs w:val="28"/>
        </w:rPr>
        <w:t xml:space="preserve"> a současně byl stanoven místní poplatek za obecní systém odpadového hospodářství</w:t>
      </w:r>
      <w:r w:rsidR="002A13B0">
        <w:rPr>
          <w:sz w:val="28"/>
          <w:szCs w:val="28"/>
        </w:rPr>
        <w:t xml:space="preserve">. </w:t>
      </w:r>
      <w:r w:rsidR="002A13B0" w:rsidRPr="005A66A4">
        <w:rPr>
          <w:i/>
          <w:iCs/>
          <w:sz w:val="28"/>
          <w:szCs w:val="28"/>
        </w:rPr>
        <w:t>O</w:t>
      </w:r>
      <w:r w:rsidR="00A14EF8" w:rsidRPr="005A66A4">
        <w:rPr>
          <w:i/>
          <w:iCs/>
          <w:sz w:val="28"/>
          <w:szCs w:val="28"/>
        </w:rPr>
        <w:t xml:space="preserve">becně závazná vyhláška obce </w:t>
      </w:r>
      <w:r w:rsidR="00FE7373">
        <w:rPr>
          <w:i/>
          <w:iCs/>
          <w:sz w:val="28"/>
          <w:szCs w:val="28"/>
        </w:rPr>
        <w:t>Dobrochov</w:t>
      </w:r>
      <w:r w:rsidR="00A14EF8" w:rsidRPr="005A66A4">
        <w:rPr>
          <w:i/>
          <w:iCs/>
          <w:sz w:val="28"/>
          <w:szCs w:val="28"/>
        </w:rPr>
        <w:t xml:space="preserve">, o místním poplatku za </w:t>
      </w:r>
      <w:r w:rsidR="00EE1442" w:rsidRPr="005A66A4">
        <w:rPr>
          <w:i/>
          <w:iCs/>
          <w:sz w:val="28"/>
          <w:szCs w:val="28"/>
        </w:rPr>
        <w:t>obecní systém</w:t>
      </w:r>
      <w:r w:rsidR="00DC19C9" w:rsidRPr="005A66A4">
        <w:rPr>
          <w:i/>
          <w:iCs/>
          <w:sz w:val="28"/>
          <w:szCs w:val="28"/>
        </w:rPr>
        <w:t xml:space="preserve"> odpadového hospodářství</w:t>
      </w:r>
      <w:r w:rsidR="00DC19C9">
        <w:rPr>
          <w:sz w:val="28"/>
          <w:szCs w:val="28"/>
        </w:rPr>
        <w:t>.</w:t>
      </w:r>
    </w:p>
    <w:p w14:paraId="1C519C0D" w14:textId="77777777" w:rsidR="00924A35" w:rsidRDefault="00924A35" w:rsidP="009A017F">
      <w:pPr>
        <w:pStyle w:val="Odstavecseseznamem"/>
        <w:jc w:val="both"/>
        <w:rPr>
          <w:sz w:val="28"/>
          <w:szCs w:val="28"/>
        </w:rPr>
      </w:pPr>
    </w:p>
    <w:p w14:paraId="6F2750A2" w14:textId="191C7DCB" w:rsidR="008D23AA" w:rsidRPr="008D23AA" w:rsidRDefault="008D23AA" w:rsidP="009A017F">
      <w:pPr>
        <w:jc w:val="both"/>
        <w:rPr>
          <w:sz w:val="28"/>
          <w:szCs w:val="28"/>
        </w:rPr>
      </w:pPr>
      <w:r w:rsidRPr="008D23AA">
        <w:rPr>
          <w:sz w:val="28"/>
          <w:szCs w:val="28"/>
        </w:rPr>
        <w:t>Do obecního systému s komunálním odpadem</w:t>
      </w:r>
      <w:r w:rsidR="004808E8">
        <w:rPr>
          <w:sz w:val="28"/>
          <w:szCs w:val="28"/>
        </w:rPr>
        <w:t xml:space="preserve"> se </w:t>
      </w:r>
      <w:r w:rsidR="004808E8" w:rsidRPr="0049309C">
        <w:rPr>
          <w:sz w:val="28"/>
          <w:szCs w:val="28"/>
        </w:rPr>
        <w:t xml:space="preserve">právnické a podnikající fyzické osoby </w:t>
      </w:r>
      <w:r w:rsidRPr="0049309C">
        <w:rPr>
          <w:sz w:val="28"/>
          <w:szCs w:val="28"/>
        </w:rPr>
        <w:t>mohou zapojit</w:t>
      </w:r>
      <w:r w:rsidR="00120204">
        <w:rPr>
          <w:sz w:val="28"/>
          <w:szCs w:val="28"/>
        </w:rPr>
        <w:t xml:space="preserve"> na základě smlouvy s obcí</w:t>
      </w:r>
      <w:r w:rsidRPr="0049309C">
        <w:rPr>
          <w:sz w:val="28"/>
          <w:szCs w:val="28"/>
        </w:rPr>
        <w:t>.</w:t>
      </w:r>
    </w:p>
    <w:p w14:paraId="5313A40F" w14:textId="18EFBD85" w:rsidR="00A45B19" w:rsidRDefault="00A45B19" w:rsidP="009A017F">
      <w:pPr>
        <w:jc w:val="both"/>
        <w:rPr>
          <w:sz w:val="28"/>
          <w:szCs w:val="28"/>
        </w:rPr>
      </w:pPr>
    </w:p>
    <w:p w14:paraId="646E99C5" w14:textId="1EFE5D94" w:rsidR="005E60B0" w:rsidRDefault="00E95850" w:rsidP="00FE7373">
      <w:pPr>
        <w:pStyle w:val="Odstavecseseznamem"/>
        <w:ind w:left="1211" w:hanging="1211"/>
        <w:jc w:val="both"/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Využití a odstranění</w:t>
      </w:r>
      <w:r w:rsidRPr="005E60B0">
        <w:rPr>
          <w:b/>
          <w:bCs/>
          <w:sz w:val="28"/>
          <w:szCs w:val="28"/>
        </w:rPr>
        <w:t xml:space="preserve"> komunálního odpadu</w:t>
      </w:r>
    </w:p>
    <w:p w14:paraId="169FA1FC" w14:textId="77777777" w:rsidR="00FE7373" w:rsidRDefault="00FE7373" w:rsidP="00FE7373">
      <w:pPr>
        <w:pStyle w:val="Odstavecseseznamem"/>
        <w:ind w:left="1211" w:hanging="1211"/>
        <w:jc w:val="both"/>
        <w:rPr>
          <w:b/>
          <w:bCs/>
          <w:sz w:val="28"/>
          <w:szCs w:val="28"/>
        </w:rPr>
      </w:pPr>
    </w:p>
    <w:p w14:paraId="6E197B1B" w14:textId="61AF8866" w:rsidR="007030BC" w:rsidRPr="004D61E8" w:rsidRDefault="007030BC" w:rsidP="009A017F">
      <w:pPr>
        <w:pStyle w:val="Odstavecseseznamem"/>
        <w:ind w:left="1211"/>
        <w:jc w:val="both"/>
        <w:rPr>
          <w:sz w:val="28"/>
          <w:szCs w:val="28"/>
        </w:rPr>
      </w:pPr>
      <w:r w:rsidRPr="004D61E8">
        <w:rPr>
          <w:sz w:val="28"/>
          <w:szCs w:val="28"/>
        </w:rPr>
        <w:t xml:space="preserve">Svoz odpadů zajišťuje společnost </w:t>
      </w:r>
      <w:r w:rsidR="00F7416B">
        <w:rPr>
          <w:sz w:val="28"/>
          <w:szCs w:val="28"/>
        </w:rPr>
        <w:t xml:space="preserve">AVE </w:t>
      </w:r>
      <w:r w:rsidR="00C565CE">
        <w:rPr>
          <w:sz w:val="28"/>
          <w:szCs w:val="28"/>
        </w:rPr>
        <w:t xml:space="preserve">CZ </w:t>
      </w:r>
      <w:r w:rsidR="00F7416B">
        <w:rPr>
          <w:sz w:val="28"/>
          <w:szCs w:val="28"/>
        </w:rPr>
        <w:t>odpadové hospodářství</w:t>
      </w:r>
      <w:r w:rsidR="004D61E8" w:rsidRPr="004D61E8">
        <w:rPr>
          <w:sz w:val="28"/>
          <w:szCs w:val="28"/>
        </w:rPr>
        <w:t xml:space="preserve"> </w:t>
      </w:r>
      <w:r w:rsidR="00C565CE">
        <w:rPr>
          <w:sz w:val="28"/>
          <w:szCs w:val="28"/>
        </w:rPr>
        <w:t>s.r.o.</w:t>
      </w:r>
    </w:p>
    <w:p w14:paraId="1F58ACDE" w14:textId="512CA7EB" w:rsidR="00E95850" w:rsidRDefault="00E95850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Plasty</w:t>
      </w:r>
      <w:r>
        <w:rPr>
          <w:sz w:val="28"/>
          <w:szCs w:val="28"/>
        </w:rPr>
        <w:t xml:space="preserve"> – svezené plasty jdou na </w:t>
      </w:r>
      <w:proofErr w:type="spellStart"/>
      <w:r>
        <w:rPr>
          <w:sz w:val="28"/>
          <w:szCs w:val="28"/>
        </w:rPr>
        <w:t>dotříďovací</w:t>
      </w:r>
      <w:proofErr w:type="spellEnd"/>
      <w:r>
        <w:rPr>
          <w:sz w:val="28"/>
          <w:szCs w:val="28"/>
        </w:rPr>
        <w:t xml:space="preserve"> linku, kde se vyseparují obchodovatelné </w:t>
      </w:r>
      <w:r w:rsidR="00532ACE">
        <w:rPr>
          <w:sz w:val="28"/>
          <w:szCs w:val="28"/>
        </w:rPr>
        <w:t xml:space="preserve">(PET lahve podle barev, kelímky a drogistické obaly) </w:t>
      </w:r>
      <w:r>
        <w:rPr>
          <w:sz w:val="28"/>
          <w:szCs w:val="28"/>
        </w:rPr>
        <w:t>a neobchodovatelné plasty</w:t>
      </w:r>
      <w:r w:rsidR="00532ACE">
        <w:rPr>
          <w:sz w:val="28"/>
          <w:szCs w:val="28"/>
        </w:rPr>
        <w:t xml:space="preserve"> (sáčky, plastové nářadí</w:t>
      </w:r>
      <w:r w:rsidR="00433504">
        <w:rPr>
          <w:sz w:val="28"/>
          <w:szCs w:val="28"/>
        </w:rPr>
        <w:t xml:space="preserve"> nebo hračky</w:t>
      </w:r>
      <w:r w:rsidR="00532ACE">
        <w:rPr>
          <w:sz w:val="28"/>
          <w:szCs w:val="28"/>
        </w:rPr>
        <w:t xml:space="preserve"> s kovovými díly)</w:t>
      </w:r>
      <w:r>
        <w:rPr>
          <w:sz w:val="28"/>
          <w:szCs w:val="28"/>
        </w:rPr>
        <w:t>, případně nežádoucí příměsi</w:t>
      </w:r>
      <w:r w:rsidR="00532ACE">
        <w:rPr>
          <w:sz w:val="28"/>
          <w:szCs w:val="28"/>
        </w:rPr>
        <w:t xml:space="preserve"> (</w:t>
      </w:r>
      <w:proofErr w:type="spellStart"/>
      <w:r w:rsidR="00532ACE">
        <w:rPr>
          <w:sz w:val="28"/>
          <w:szCs w:val="28"/>
        </w:rPr>
        <w:t>neplasty</w:t>
      </w:r>
      <w:proofErr w:type="spellEnd"/>
      <w:r w:rsidR="00532ACE">
        <w:rPr>
          <w:sz w:val="28"/>
          <w:szCs w:val="28"/>
        </w:rPr>
        <w:t>, směsný odpad</w:t>
      </w:r>
      <w:r w:rsidR="00486C5B">
        <w:rPr>
          <w:sz w:val="28"/>
          <w:szCs w:val="28"/>
        </w:rPr>
        <w:t>, nadměrně znečištěný materiál</w:t>
      </w:r>
      <w:r w:rsidR="00532ACE">
        <w:rPr>
          <w:sz w:val="28"/>
          <w:szCs w:val="28"/>
        </w:rPr>
        <w:t>)</w:t>
      </w:r>
      <w:r>
        <w:rPr>
          <w:sz w:val="28"/>
          <w:szCs w:val="28"/>
        </w:rPr>
        <w:t>. Poměrné části jdou k 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nebo </w:t>
      </w:r>
      <w:r w:rsidRPr="00433504">
        <w:rPr>
          <w:sz w:val="28"/>
          <w:szCs w:val="28"/>
          <w:u w:val="single"/>
        </w:rPr>
        <w:t xml:space="preserve">energetickému </w:t>
      </w:r>
      <w:r>
        <w:rPr>
          <w:sz w:val="28"/>
          <w:szCs w:val="28"/>
        </w:rPr>
        <w:t>využití a zbytek na skládku odpadů. Poměr využití a odstranění je v průběhu roku proměnlivý.</w:t>
      </w:r>
    </w:p>
    <w:p w14:paraId="065393F1" w14:textId="7E463C95" w:rsidR="00E95850" w:rsidRDefault="00E95850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Papír</w:t>
      </w:r>
      <w:r>
        <w:rPr>
          <w:sz w:val="28"/>
          <w:szCs w:val="28"/>
        </w:rPr>
        <w:t xml:space="preserve"> </w:t>
      </w:r>
      <w:r w:rsidR="00532A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2ACE">
        <w:rPr>
          <w:sz w:val="28"/>
          <w:szCs w:val="28"/>
        </w:rPr>
        <w:t xml:space="preserve">končí na </w:t>
      </w:r>
      <w:proofErr w:type="spellStart"/>
      <w:r w:rsidR="00532ACE">
        <w:rPr>
          <w:sz w:val="28"/>
          <w:szCs w:val="28"/>
        </w:rPr>
        <w:t>dotří</w:t>
      </w:r>
      <w:r w:rsidR="00FE7373">
        <w:rPr>
          <w:sz w:val="28"/>
          <w:szCs w:val="28"/>
        </w:rPr>
        <w:t>ď</w:t>
      </w:r>
      <w:r w:rsidR="00532ACE">
        <w:rPr>
          <w:sz w:val="28"/>
          <w:szCs w:val="28"/>
        </w:rPr>
        <w:t>ovací</w:t>
      </w:r>
      <w:proofErr w:type="spellEnd"/>
      <w:r w:rsidR="00532ACE">
        <w:rPr>
          <w:sz w:val="28"/>
          <w:szCs w:val="28"/>
        </w:rPr>
        <w:t xml:space="preserve"> lince a po oddělení nežádoucích příměsí je slisován a prodán k </w:t>
      </w:r>
      <w:r w:rsidR="00532ACE" w:rsidRPr="00433504">
        <w:rPr>
          <w:sz w:val="28"/>
          <w:szCs w:val="28"/>
          <w:u w:val="single"/>
        </w:rPr>
        <w:t>materiálovému</w:t>
      </w:r>
      <w:r w:rsidR="00532ACE">
        <w:rPr>
          <w:sz w:val="28"/>
          <w:szCs w:val="28"/>
        </w:rPr>
        <w:t xml:space="preserve"> využití.</w:t>
      </w:r>
    </w:p>
    <w:p w14:paraId="78A68440" w14:textId="12821EC1" w:rsidR="00532ACE" w:rsidRDefault="00532ACE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Sklo</w:t>
      </w:r>
      <w:r>
        <w:rPr>
          <w:sz w:val="28"/>
          <w:szCs w:val="28"/>
        </w:rPr>
        <w:t xml:space="preserve"> – je po svozu na mezisklad dopravováno přímo ke zpracov</w:t>
      </w:r>
      <w:r w:rsidR="001007A0">
        <w:rPr>
          <w:sz w:val="28"/>
          <w:szCs w:val="28"/>
        </w:rPr>
        <w:t>ateli k </w:t>
      </w:r>
      <w:r w:rsidR="001007A0" w:rsidRPr="00433504">
        <w:rPr>
          <w:sz w:val="28"/>
          <w:szCs w:val="28"/>
          <w:u w:val="single"/>
        </w:rPr>
        <w:t>materiálovému</w:t>
      </w:r>
      <w:r w:rsidR="001007A0">
        <w:rPr>
          <w:sz w:val="28"/>
          <w:szCs w:val="28"/>
        </w:rPr>
        <w:t xml:space="preserve"> využití</w:t>
      </w:r>
    </w:p>
    <w:p w14:paraId="24E27C26" w14:textId="14DF8798" w:rsidR="001007A0" w:rsidRDefault="001007A0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Kovy</w:t>
      </w:r>
      <w:r>
        <w:rPr>
          <w:sz w:val="28"/>
          <w:szCs w:val="28"/>
        </w:rPr>
        <w:t xml:space="preserve"> – </w:t>
      </w:r>
      <w:r w:rsidR="00536E09">
        <w:rPr>
          <w:sz w:val="28"/>
          <w:szCs w:val="28"/>
        </w:rPr>
        <w:t xml:space="preserve">sbírány nádobovým </w:t>
      </w:r>
      <w:r w:rsidR="00A651A6">
        <w:rPr>
          <w:sz w:val="28"/>
          <w:szCs w:val="28"/>
        </w:rPr>
        <w:t xml:space="preserve">systémem a </w:t>
      </w:r>
      <w:r>
        <w:rPr>
          <w:sz w:val="28"/>
          <w:szCs w:val="28"/>
        </w:rPr>
        <w:t>jsou sváženy do výkupny kovů</w:t>
      </w:r>
      <w:r w:rsidR="0049706F">
        <w:rPr>
          <w:sz w:val="28"/>
          <w:szCs w:val="28"/>
        </w:rPr>
        <w:t>,</w:t>
      </w:r>
      <w:r>
        <w:rPr>
          <w:sz w:val="28"/>
          <w:szCs w:val="28"/>
        </w:rPr>
        <w:t xml:space="preserve"> odkud jdou k dalšímu 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</w:t>
      </w:r>
    </w:p>
    <w:p w14:paraId="32F61CEF" w14:textId="5DD51236" w:rsidR="001007A0" w:rsidRDefault="001007A0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D454E">
        <w:rPr>
          <w:b/>
          <w:bCs/>
          <w:sz w:val="28"/>
          <w:szCs w:val="28"/>
        </w:rPr>
        <w:t>BIOodpad</w:t>
      </w:r>
      <w:proofErr w:type="spellEnd"/>
      <w:r w:rsidRPr="005D454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ze zahrad a zbytky z kuchyně rostlinného původu končí částečně v domácích kompostérech, část ve velkoobjemových kontejnerech odkud putují na průmyslovou kompostárnu k 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</w:t>
      </w:r>
      <w:r w:rsidR="003D04BD">
        <w:rPr>
          <w:sz w:val="28"/>
          <w:szCs w:val="28"/>
        </w:rPr>
        <w:t>.</w:t>
      </w:r>
      <w:r w:rsidR="004B118F">
        <w:rPr>
          <w:sz w:val="28"/>
          <w:szCs w:val="28"/>
        </w:rPr>
        <w:t xml:space="preserve"> Maso a prošlé potraviny </w:t>
      </w:r>
      <w:r w:rsidR="00937456">
        <w:rPr>
          <w:sz w:val="28"/>
          <w:szCs w:val="28"/>
        </w:rPr>
        <w:t>živočišného původu</w:t>
      </w:r>
      <w:r w:rsidR="008D484D">
        <w:rPr>
          <w:sz w:val="28"/>
          <w:szCs w:val="28"/>
        </w:rPr>
        <w:t xml:space="preserve"> </w:t>
      </w:r>
      <w:r w:rsidR="004B118F">
        <w:rPr>
          <w:sz w:val="28"/>
          <w:szCs w:val="28"/>
        </w:rPr>
        <w:t>nevhodné na kompost</w:t>
      </w:r>
      <w:r w:rsidR="008D484D">
        <w:rPr>
          <w:sz w:val="28"/>
          <w:szCs w:val="28"/>
        </w:rPr>
        <w:t xml:space="preserve"> zatím nejsou odděleně sbírány</w:t>
      </w:r>
      <w:r w:rsidR="00B66C36">
        <w:rPr>
          <w:sz w:val="28"/>
          <w:szCs w:val="28"/>
        </w:rPr>
        <w:t>, aby končil</w:t>
      </w:r>
      <w:r w:rsidR="009A017F">
        <w:rPr>
          <w:sz w:val="28"/>
          <w:szCs w:val="28"/>
        </w:rPr>
        <w:t>y</w:t>
      </w:r>
      <w:r w:rsidR="00B66C36">
        <w:rPr>
          <w:sz w:val="28"/>
          <w:szCs w:val="28"/>
        </w:rPr>
        <w:t xml:space="preserve"> např. v</w:t>
      </w:r>
      <w:r w:rsidR="004B118F">
        <w:rPr>
          <w:sz w:val="28"/>
          <w:szCs w:val="28"/>
        </w:rPr>
        <w:t xml:space="preserve"> bioplynové stanic</w:t>
      </w:r>
      <w:r w:rsidR="00B13B5E">
        <w:rPr>
          <w:sz w:val="28"/>
          <w:szCs w:val="28"/>
        </w:rPr>
        <w:t>i</w:t>
      </w:r>
      <w:r w:rsidR="004B118F">
        <w:rPr>
          <w:sz w:val="28"/>
          <w:szCs w:val="28"/>
        </w:rPr>
        <w:t>.</w:t>
      </w:r>
    </w:p>
    <w:p w14:paraId="534C65B2" w14:textId="55020C21" w:rsidR="003D04BD" w:rsidRDefault="00FE7373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Jedlý olej</w:t>
      </w:r>
      <w:r w:rsidR="003D04BD">
        <w:rPr>
          <w:sz w:val="28"/>
          <w:szCs w:val="28"/>
        </w:rPr>
        <w:t xml:space="preserve"> – po </w:t>
      </w:r>
      <w:r w:rsidR="0049603B">
        <w:rPr>
          <w:sz w:val="28"/>
          <w:szCs w:val="28"/>
        </w:rPr>
        <w:t xml:space="preserve">shromáždění </w:t>
      </w:r>
      <w:r w:rsidR="003D04BD">
        <w:rPr>
          <w:sz w:val="28"/>
          <w:szCs w:val="28"/>
        </w:rPr>
        <w:t xml:space="preserve">většího množství </w:t>
      </w:r>
      <w:r w:rsidR="004A7693">
        <w:rPr>
          <w:sz w:val="28"/>
          <w:szCs w:val="28"/>
        </w:rPr>
        <w:t>do</w:t>
      </w:r>
      <w:r w:rsidR="003D04BD">
        <w:rPr>
          <w:sz w:val="28"/>
          <w:szCs w:val="28"/>
        </w:rPr>
        <w:t>jde</w:t>
      </w:r>
      <w:r w:rsidR="004A7693">
        <w:rPr>
          <w:sz w:val="28"/>
          <w:szCs w:val="28"/>
        </w:rPr>
        <w:t xml:space="preserve"> ke svezení a</w:t>
      </w:r>
      <w:r w:rsidR="003D04BD">
        <w:rPr>
          <w:sz w:val="28"/>
          <w:szCs w:val="28"/>
        </w:rPr>
        <w:t xml:space="preserve"> k dočištění a dalšímu </w:t>
      </w:r>
      <w:r w:rsidR="003D04BD" w:rsidRPr="00433504">
        <w:rPr>
          <w:sz w:val="28"/>
          <w:szCs w:val="28"/>
          <w:u w:val="single"/>
        </w:rPr>
        <w:t>materiálovému</w:t>
      </w:r>
      <w:r w:rsidR="003D04BD">
        <w:rPr>
          <w:sz w:val="28"/>
          <w:szCs w:val="28"/>
        </w:rPr>
        <w:t xml:space="preserve"> využití např. jako příměs do paliva nebo bioplynové stanice.</w:t>
      </w:r>
    </w:p>
    <w:p w14:paraId="0F93C748" w14:textId="473AF605" w:rsidR="00B66C36" w:rsidRDefault="00B66C36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Textil </w:t>
      </w:r>
      <w:proofErr w:type="gramStart"/>
      <w:r w:rsidR="005678E8" w:rsidRPr="005678E8">
        <w:rPr>
          <w:sz w:val="28"/>
          <w:szCs w:val="28"/>
        </w:rPr>
        <w:t>-</w:t>
      </w:r>
      <w:r w:rsidR="005678E8">
        <w:rPr>
          <w:sz w:val="28"/>
          <w:szCs w:val="28"/>
        </w:rPr>
        <w:t xml:space="preserve"> </w:t>
      </w:r>
      <w:r w:rsidR="005678E8" w:rsidRPr="005678E8">
        <w:rPr>
          <w:sz w:val="28"/>
          <w:szCs w:val="28"/>
        </w:rPr>
        <w:t xml:space="preserve"> je</w:t>
      </w:r>
      <w:proofErr w:type="gramEnd"/>
      <w:r w:rsidR="005678E8" w:rsidRPr="005678E8">
        <w:rPr>
          <w:sz w:val="28"/>
          <w:szCs w:val="28"/>
        </w:rPr>
        <w:t xml:space="preserve"> předáván firmě a je využíván jako druhotná surovina</w:t>
      </w:r>
      <w:r w:rsidR="00EC587F">
        <w:rPr>
          <w:sz w:val="28"/>
          <w:szCs w:val="28"/>
        </w:rPr>
        <w:t>.</w:t>
      </w:r>
    </w:p>
    <w:p w14:paraId="6A8EF5A2" w14:textId="288E5C97" w:rsidR="003D04BD" w:rsidRDefault="003D04BD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Zpětný odběr výrobků</w:t>
      </w:r>
      <w:r>
        <w:rPr>
          <w:sz w:val="28"/>
          <w:szCs w:val="28"/>
        </w:rPr>
        <w:t xml:space="preserve"> – vysloužilé elektrospotřebiče se sváží k centrálnímu zpracovateli, který výrobky sešrotuje a na sofistikovaných separátorech</w:t>
      </w:r>
      <w:r w:rsidR="00592F69">
        <w:rPr>
          <w:sz w:val="28"/>
          <w:szCs w:val="28"/>
        </w:rPr>
        <w:t xml:space="preserve"> oddělí plasty a vzácné kovy, které jdou k dalšímu </w:t>
      </w:r>
      <w:r w:rsidR="00592F69" w:rsidRPr="00433504">
        <w:rPr>
          <w:sz w:val="28"/>
          <w:szCs w:val="28"/>
          <w:u w:val="single"/>
        </w:rPr>
        <w:t>materiálovému</w:t>
      </w:r>
      <w:r w:rsidR="00592F69">
        <w:rPr>
          <w:sz w:val="28"/>
          <w:szCs w:val="28"/>
        </w:rPr>
        <w:t xml:space="preserve"> využití. Podobné je to i u vysloužilých pneumatik a baterií.</w:t>
      </w:r>
    </w:p>
    <w:p w14:paraId="7882C9B2" w14:textId="4F5FBCC7" w:rsidR="00592F69" w:rsidRDefault="00592F69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Nebezpečné odpady</w:t>
      </w:r>
      <w:r>
        <w:rPr>
          <w:sz w:val="28"/>
          <w:szCs w:val="28"/>
        </w:rPr>
        <w:t xml:space="preserve"> – dle nebezpečných vlastností končí ve spalovně NO (barvy, ředidla atp.) nebo na skládce nebezpečných odpadů (výrobky s obsahem azbestu – krytina, roury)</w:t>
      </w:r>
      <w:r w:rsidR="004B118F">
        <w:rPr>
          <w:sz w:val="28"/>
          <w:szCs w:val="28"/>
        </w:rPr>
        <w:t>.</w:t>
      </w:r>
    </w:p>
    <w:p w14:paraId="58471227" w14:textId="5EC863EA" w:rsidR="00592F69" w:rsidRDefault="00592F69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Objemný odpad</w:t>
      </w:r>
      <w:r>
        <w:rPr>
          <w:sz w:val="28"/>
          <w:szCs w:val="28"/>
        </w:rPr>
        <w:t xml:space="preserve"> – po důsledném vytřídění využitelných složek </w:t>
      </w:r>
      <w:r w:rsidR="00D15CF7">
        <w:rPr>
          <w:sz w:val="28"/>
          <w:szCs w:val="28"/>
        </w:rPr>
        <w:t>(papír, plast, dřevo, kovy, stavební suť</w:t>
      </w:r>
      <w:r w:rsidR="00433504">
        <w:rPr>
          <w:sz w:val="28"/>
          <w:szCs w:val="28"/>
        </w:rPr>
        <w:t>, které jdou na materiálové využití</w:t>
      </w:r>
      <w:r w:rsidR="00D15CF7">
        <w:rPr>
          <w:sz w:val="28"/>
          <w:szCs w:val="28"/>
        </w:rPr>
        <w:t>) končí na skládce nebo jde k </w:t>
      </w:r>
      <w:r w:rsidR="00D15CF7" w:rsidRPr="00433504">
        <w:rPr>
          <w:sz w:val="28"/>
          <w:szCs w:val="28"/>
          <w:u w:val="single"/>
        </w:rPr>
        <w:t>energetickému</w:t>
      </w:r>
      <w:r w:rsidR="00D15CF7">
        <w:rPr>
          <w:sz w:val="28"/>
          <w:szCs w:val="28"/>
        </w:rPr>
        <w:t xml:space="preserve"> využití</w:t>
      </w:r>
    </w:p>
    <w:p w14:paraId="57B3414B" w14:textId="043EB936" w:rsidR="00D15CF7" w:rsidRDefault="00D15CF7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Směsný odpad (zbytkový</w:t>
      </w:r>
      <w:r>
        <w:rPr>
          <w:sz w:val="28"/>
          <w:szCs w:val="28"/>
        </w:rPr>
        <w:t>) – po důkladném vytřídění všech využitelných komodit nám téměř žádný nezbyl. Ten zbývající je odstraněn na legá</w:t>
      </w:r>
      <w:r w:rsidR="003837C4">
        <w:rPr>
          <w:sz w:val="28"/>
          <w:szCs w:val="28"/>
        </w:rPr>
        <w:t xml:space="preserve">lní skládce odpadů nebo v zařízení na </w:t>
      </w:r>
      <w:r w:rsidR="003837C4" w:rsidRPr="00433504">
        <w:rPr>
          <w:sz w:val="28"/>
          <w:szCs w:val="28"/>
          <w:u w:val="single"/>
        </w:rPr>
        <w:t>energetické</w:t>
      </w:r>
      <w:r w:rsidR="003837C4">
        <w:rPr>
          <w:sz w:val="28"/>
          <w:szCs w:val="28"/>
        </w:rPr>
        <w:t xml:space="preserve"> využití.</w:t>
      </w:r>
    </w:p>
    <w:p w14:paraId="7553F0BB" w14:textId="6D6AFCE1" w:rsidR="003837C4" w:rsidRDefault="003837C4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Stavební odpady</w:t>
      </w:r>
      <w:r>
        <w:rPr>
          <w:sz w:val="28"/>
          <w:szCs w:val="28"/>
        </w:rPr>
        <w:t xml:space="preserve"> </w:t>
      </w:r>
      <w:r w:rsidR="00B906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06C3">
        <w:rPr>
          <w:sz w:val="28"/>
          <w:szCs w:val="28"/>
        </w:rPr>
        <w:t>občané likvidují v recyklačních zařízeních tomu určených</w:t>
      </w:r>
      <w:r w:rsidR="001F7096">
        <w:rPr>
          <w:sz w:val="28"/>
          <w:szCs w:val="28"/>
        </w:rPr>
        <w:t>,</w:t>
      </w:r>
      <w:r w:rsidR="006459B3">
        <w:rPr>
          <w:sz w:val="28"/>
          <w:szCs w:val="28"/>
        </w:rPr>
        <w:t xml:space="preserve"> odkud jde stavební odpad k materiálovému využití.</w:t>
      </w:r>
    </w:p>
    <w:p w14:paraId="355FAB72" w14:textId="77777777" w:rsidR="00B906C3" w:rsidRPr="00E95850" w:rsidRDefault="00B906C3" w:rsidP="009A017F">
      <w:pPr>
        <w:pStyle w:val="Odstavecseseznamem"/>
        <w:ind w:left="1080"/>
        <w:jc w:val="both"/>
        <w:rPr>
          <w:sz w:val="28"/>
          <w:szCs w:val="28"/>
        </w:rPr>
      </w:pPr>
    </w:p>
    <w:p w14:paraId="327D8DD8" w14:textId="397C704F" w:rsidR="00B906C3" w:rsidRPr="00B906C3" w:rsidRDefault="00B906C3" w:rsidP="00FE7373">
      <w:pPr>
        <w:pStyle w:val="Odstavecseseznamem"/>
        <w:ind w:left="1211" w:hanging="1211"/>
        <w:jc w:val="both"/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Možnosti prevence</w:t>
      </w:r>
    </w:p>
    <w:p w14:paraId="376ADAC4" w14:textId="44847604" w:rsidR="005665D6" w:rsidRDefault="00601280" w:rsidP="009A017F">
      <w:pPr>
        <w:jc w:val="both"/>
        <w:rPr>
          <w:sz w:val="28"/>
          <w:szCs w:val="28"/>
        </w:rPr>
      </w:pPr>
      <w:r w:rsidRPr="00601280">
        <w:rPr>
          <w:sz w:val="28"/>
          <w:szCs w:val="28"/>
        </w:rPr>
        <w:t xml:space="preserve">Občané si mohou zapůjčit </w:t>
      </w:r>
      <w:r w:rsidR="0030451C">
        <w:rPr>
          <w:sz w:val="28"/>
          <w:szCs w:val="28"/>
        </w:rPr>
        <w:t>kompostéry</w:t>
      </w:r>
      <w:r w:rsidRPr="00601280">
        <w:rPr>
          <w:sz w:val="28"/>
          <w:szCs w:val="28"/>
        </w:rPr>
        <w:t xml:space="preserve"> na rostlinné zbytky z</w:t>
      </w:r>
      <w:r w:rsidR="0030451C">
        <w:rPr>
          <w:sz w:val="28"/>
          <w:szCs w:val="28"/>
        </w:rPr>
        <w:t> </w:t>
      </w:r>
      <w:r w:rsidRPr="00601280">
        <w:rPr>
          <w:sz w:val="28"/>
          <w:szCs w:val="28"/>
        </w:rPr>
        <w:t>domácností</w:t>
      </w:r>
      <w:r w:rsidR="0030451C">
        <w:rPr>
          <w:sz w:val="28"/>
          <w:szCs w:val="28"/>
        </w:rPr>
        <w:t xml:space="preserve"> </w:t>
      </w:r>
      <w:r w:rsidR="0030451C" w:rsidRPr="0030451C">
        <w:rPr>
          <w:sz w:val="28"/>
          <w:szCs w:val="28"/>
        </w:rPr>
        <w:t>sloužící k domácímu kompostování</w:t>
      </w:r>
      <w:r w:rsidR="0030451C">
        <w:rPr>
          <w:sz w:val="28"/>
          <w:szCs w:val="28"/>
        </w:rPr>
        <w:t xml:space="preserve">. </w:t>
      </w:r>
    </w:p>
    <w:p w14:paraId="45EC821F" w14:textId="551E1791" w:rsidR="005665D6" w:rsidRDefault="005665D6" w:rsidP="009A017F">
      <w:pPr>
        <w:jc w:val="both"/>
        <w:rPr>
          <w:sz w:val="28"/>
          <w:szCs w:val="28"/>
        </w:rPr>
      </w:pPr>
    </w:p>
    <w:p w14:paraId="51EF8D7A" w14:textId="77777777" w:rsidR="00220E6F" w:rsidRDefault="00220E6F" w:rsidP="004B118F">
      <w:pPr>
        <w:pStyle w:val="Odstavecseseznamem"/>
        <w:ind w:left="780"/>
        <w:rPr>
          <w:sz w:val="28"/>
          <w:szCs w:val="28"/>
        </w:rPr>
      </w:pPr>
    </w:p>
    <w:p w14:paraId="7AF63C14" w14:textId="3191D404" w:rsidR="004B118F" w:rsidRPr="00D259D2" w:rsidRDefault="00220E6F" w:rsidP="00D259D2">
      <w:pPr>
        <w:pStyle w:val="Odstavecseseznamem"/>
        <w:ind w:left="0"/>
        <w:rPr>
          <w:b/>
          <w:bCs/>
          <w:sz w:val="28"/>
          <w:szCs w:val="28"/>
        </w:rPr>
      </w:pPr>
      <w:r w:rsidRPr="00D259D2">
        <w:rPr>
          <w:b/>
          <w:bCs/>
          <w:sz w:val="28"/>
          <w:szCs w:val="28"/>
        </w:rPr>
        <w:t>Produkce odpadů za rok 202</w:t>
      </w:r>
      <w:r w:rsidR="00FE7373">
        <w:rPr>
          <w:b/>
          <w:bCs/>
          <w:sz w:val="28"/>
          <w:szCs w:val="28"/>
        </w:rPr>
        <w:t xml:space="preserve">4 </w:t>
      </w:r>
    </w:p>
    <w:p w14:paraId="6B4C769D" w14:textId="60B70814" w:rsidR="009C1B60" w:rsidRDefault="009C1B60" w:rsidP="004B118F">
      <w:pPr>
        <w:pStyle w:val="Odstavecseseznamem"/>
        <w:ind w:left="780"/>
        <w:rPr>
          <w:sz w:val="28"/>
          <w:szCs w:val="28"/>
        </w:rPr>
      </w:pPr>
    </w:p>
    <w:p w14:paraId="3830A57B" w14:textId="3E5E2A53" w:rsidR="00FE7373" w:rsidRDefault="00FE7373" w:rsidP="00FE7373">
      <w:pPr>
        <w:pStyle w:val="Odstavecseseznamem"/>
        <w:ind w:left="0" w:firstLine="567"/>
        <w:rPr>
          <w:sz w:val="28"/>
          <w:szCs w:val="28"/>
        </w:rPr>
      </w:pPr>
      <w:r>
        <w:rPr>
          <w:sz w:val="28"/>
          <w:szCs w:val="28"/>
        </w:rPr>
        <w:t>Produkce odpadu za rok 2024 co do množství, tak i podle firem zabývajících se likvidací odpadů je popsána v přiložené tabulce</w:t>
      </w:r>
      <w:r w:rsidR="0096322E">
        <w:rPr>
          <w:sz w:val="28"/>
          <w:szCs w:val="28"/>
        </w:rPr>
        <w:t>.</w:t>
      </w:r>
    </w:p>
    <w:p w14:paraId="0BC88968" w14:textId="0E7C7429" w:rsidR="00E65A45" w:rsidRDefault="00E65A45" w:rsidP="004B3740">
      <w:pPr>
        <w:pStyle w:val="Odstavecseseznamem"/>
        <w:spacing w:after="0"/>
        <w:ind w:left="782"/>
        <w:rPr>
          <w:sz w:val="28"/>
          <w:szCs w:val="28"/>
        </w:rPr>
      </w:pPr>
    </w:p>
    <w:p w14:paraId="0A0F2103" w14:textId="7C199D5C" w:rsidR="00114C3C" w:rsidRDefault="00597F5C" w:rsidP="00114C3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financ</w:t>
      </w:r>
      <w:r w:rsidR="00B1761A">
        <w:rPr>
          <w:sz w:val="28"/>
          <w:szCs w:val="28"/>
        </w:rPr>
        <w:t>e</w:t>
      </w:r>
      <w:r w:rsidR="00956211" w:rsidRPr="00114C3C">
        <w:rPr>
          <w:sz w:val="28"/>
          <w:szCs w:val="28"/>
        </w:rPr>
        <w:t xml:space="preserve"> obce na odpadové hospodářství</w:t>
      </w:r>
      <w:r w:rsidR="00446440">
        <w:rPr>
          <w:sz w:val="28"/>
          <w:szCs w:val="28"/>
        </w:rPr>
        <w:t xml:space="preserve"> </w:t>
      </w:r>
      <w:r w:rsidR="000D7E73">
        <w:rPr>
          <w:sz w:val="28"/>
          <w:szCs w:val="28"/>
        </w:rPr>
        <w:t xml:space="preserve">za </w:t>
      </w:r>
      <w:r w:rsidR="00B36FAD">
        <w:rPr>
          <w:sz w:val="28"/>
          <w:szCs w:val="28"/>
        </w:rPr>
        <w:t>rok 202</w:t>
      </w:r>
      <w:r w:rsidR="00E0288B">
        <w:rPr>
          <w:sz w:val="28"/>
          <w:szCs w:val="28"/>
        </w:rPr>
        <w:t>4</w:t>
      </w:r>
      <w:r w:rsidR="000D7E73">
        <w:rPr>
          <w:sz w:val="28"/>
          <w:szCs w:val="28"/>
        </w:rPr>
        <w:t xml:space="preserve"> </w:t>
      </w:r>
    </w:p>
    <w:p w14:paraId="304F6C0B" w14:textId="1CCCDA4E" w:rsidR="00B36FAD" w:rsidRPr="00E0288B" w:rsidRDefault="00B36FAD" w:rsidP="00B36FAD">
      <w:pPr>
        <w:pStyle w:val="Odstavecseseznamem"/>
        <w:ind w:left="780"/>
        <w:rPr>
          <w:b/>
          <w:bCs/>
          <w:color w:val="000000"/>
          <w:sz w:val="28"/>
          <w:szCs w:val="28"/>
        </w:rPr>
      </w:pPr>
      <w:proofErr w:type="gramStart"/>
      <w:r w:rsidRPr="00E0288B">
        <w:rPr>
          <w:b/>
          <w:bCs/>
          <w:color w:val="000000"/>
          <w:sz w:val="28"/>
          <w:szCs w:val="28"/>
        </w:rPr>
        <w:t xml:space="preserve">Náklady: </w:t>
      </w:r>
      <w:r w:rsidR="00E0288B" w:rsidRPr="00E0288B">
        <w:rPr>
          <w:b/>
          <w:bCs/>
          <w:color w:val="000000"/>
          <w:sz w:val="28"/>
          <w:szCs w:val="28"/>
        </w:rPr>
        <w:t xml:space="preserve">  </w:t>
      </w:r>
      <w:proofErr w:type="gramEnd"/>
      <w:r w:rsidR="00E0288B" w:rsidRPr="00E0288B">
        <w:rPr>
          <w:b/>
          <w:bCs/>
          <w:color w:val="000000"/>
          <w:sz w:val="28"/>
          <w:szCs w:val="28"/>
        </w:rPr>
        <w:t xml:space="preserve">            </w:t>
      </w:r>
      <w:proofErr w:type="gramStart"/>
      <w:r w:rsidR="00E0288B" w:rsidRPr="00E0288B">
        <w:rPr>
          <w:b/>
          <w:bCs/>
          <w:color w:val="000000"/>
          <w:sz w:val="28"/>
          <w:szCs w:val="28"/>
        </w:rPr>
        <w:t>620</w:t>
      </w:r>
      <w:r w:rsidR="00E0288B">
        <w:rPr>
          <w:b/>
          <w:bCs/>
          <w:color w:val="000000"/>
          <w:sz w:val="28"/>
          <w:szCs w:val="28"/>
        </w:rPr>
        <w:t>.</w:t>
      </w:r>
      <w:r w:rsidR="00E0288B" w:rsidRPr="00E0288B">
        <w:rPr>
          <w:b/>
          <w:bCs/>
          <w:color w:val="000000"/>
          <w:sz w:val="28"/>
          <w:szCs w:val="28"/>
        </w:rPr>
        <w:t>185</w:t>
      </w:r>
      <w:r w:rsidRPr="00E0288B">
        <w:rPr>
          <w:b/>
          <w:bCs/>
          <w:color w:val="000000"/>
          <w:sz w:val="28"/>
          <w:szCs w:val="28"/>
        </w:rPr>
        <w:t>,-</w:t>
      </w:r>
      <w:proofErr w:type="gramEnd"/>
      <w:r w:rsidRPr="00E0288B">
        <w:rPr>
          <w:b/>
          <w:bCs/>
          <w:color w:val="000000"/>
          <w:sz w:val="28"/>
          <w:szCs w:val="28"/>
        </w:rPr>
        <w:t xml:space="preserve"> Kč</w:t>
      </w:r>
    </w:p>
    <w:p w14:paraId="76DEC141" w14:textId="79DFB02F" w:rsidR="00E0288B" w:rsidRDefault="00E0288B" w:rsidP="00B36FAD">
      <w:pPr>
        <w:pStyle w:val="Odstavecseseznamem"/>
        <w:ind w:left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 toho BIO </w:t>
      </w:r>
      <w:proofErr w:type="gramStart"/>
      <w:r>
        <w:rPr>
          <w:color w:val="000000"/>
          <w:sz w:val="28"/>
          <w:szCs w:val="28"/>
        </w:rPr>
        <w:t>odpad  59.574</w:t>
      </w:r>
      <w:proofErr w:type="gramEnd"/>
      <w:r>
        <w:rPr>
          <w:color w:val="000000"/>
          <w:sz w:val="28"/>
          <w:szCs w:val="28"/>
        </w:rPr>
        <w:t>,- Kč</w:t>
      </w:r>
    </w:p>
    <w:p w14:paraId="30408100" w14:textId="77777777" w:rsidR="00E0288B" w:rsidRPr="00A62556" w:rsidRDefault="00E0288B" w:rsidP="00B36FAD">
      <w:pPr>
        <w:pStyle w:val="Odstavecseseznamem"/>
        <w:ind w:left="780"/>
        <w:rPr>
          <w:color w:val="000000"/>
          <w:sz w:val="28"/>
          <w:szCs w:val="28"/>
        </w:rPr>
      </w:pPr>
    </w:p>
    <w:p w14:paraId="05B9CA58" w14:textId="7544F561" w:rsidR="00B36FAD" w:rsidRPr="00E0288B" w:rsidRDefault="00B36FAD" w:rsidP="00B36FAD">
      <w:pPr>
        <w:pStyle w:val="Odstavecseseznamem"/>
        <w:ind w:left="780"/>
        <w:rPr>
          <w:b/>
          <w:bCs/>
          <w:sz w:val="28"/>
          <w:szCs w:val="28"/>
        </w:rPr>
      </w:pPr>
      <w:proofErr w:type="gramStart"/>
      <w:r w:rsidRPr="00E0288B">
        <w:rPr>
          <w:b/>
          <w:bCs/>
          <w:color w:val="000000"/>
          <w:sz w:val="28"/>
          <w:szCs w:val="28"/>
        </w:rPr>
        <w:t>Příjmy:   </w:t>
      </w:r>
      <w:proofErr w:type="gramEnd"/>
      <w:r w:rsidRPr="00E0288B">
        <w:rPr>
          <w:b/>
          <w:bCs/>
          <w:color w:val="000000"/>
          <w:sz w:val="28"/>
          <w:szCs w:val="28"/>
        </w:rPr>
        <w:t> </w:t>
      </w:r>
      <w:r w:rsidR="00E0288B" w:rsidRPr="00E0288B">
        <w:rPr>
          <w:b/>
          <w:bCs/>
          <w:color w:val="000000"/>
          <w:sz w:val="28"/>
          <w:szCs w:val="28"/>
        </w:rPr>
        <w:t xml:space="preserve">            </w:t>
      </w:r>
      <w:proofErr w:type="gramStart"/>
      <w:r w:rsidR="00E0288B">
        <w:rPr>
          <w:b/>
          <w:bCs/>
          <w:color w:val="000000"/>
          <w:sz w:val="28"/>
          <w:szCs w:val="28"/>
        </w:rPr>
        <w:t>280.867</w:t>
      </w:r>
      <w:r w:rsidRPr="00E0288B">
        <w:rPr>
          <w:b/>
          <w:bCs/>
          <w:color w:val="000000"/>
          <w:sz w:val="28"/>
          <w:szCs w:val="28"/>
        </w:rPr>
        <w:t>,-</w:t>
      </w:r>
      <w:proofErr w:type="gramEnd"/>
      <w:r w:rsidRPr="00E0288B">
        <w:rPr>
          <w:b/>
          <w:bCs/>
          <w:color w:val="000000"/>
          <w:sz w:val="28"/>
          <w:szCs w:val="28"/>
        </w:rPr>
        <w:t xml:space="preserve"> Kč </w:t>
      </w:r>
    </w:p>
    <w:p w14:paraId="21405314" w14:textId="77777777" w:rsidR="00B906C3" w:rsidRDefault="00B906C3">
      <w:pPr>
        <w:rPr>
          <w:sz w:val="28"/>
          <w:szCs w:val="28"/>
        </w:rPr>
      </w:pPr>
    </w:p>
    <w:sectPr w:rsidR="00B906C3" w:rsidSect="0062228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A7B"/>
    <w:multiLevelType w:val="hybridMultilevel"/>
    <w:tmpl w:val="FCDADF7A"/>
    <w:lvl w:ilvl="0" w:tplc="6BF4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07C1"/>
    <w:multiLevelType w:val="hybridMultilevel"/>
    <w:tmpl w:val="48F09D1C"/>
    <w:lvl w:ilvl="0" w:tplc="EE0CD8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CE6"/>
    <w:multiLevelType w:val="hybridMultilevel"/>
    <w:tmpl w:val="FCDADF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6988"/>
    <w:multiLevelType w:val="hybridMultilevel"/>
    <w:tmpl w:val="CA689E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1CC0"/>
    <w:multiLevelType w:val="hybridMultilevel"/>
    <w:tmpl w:val="4CFE460C"/>
    <w:lvl w:ilvl="0" w:tplc="50043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A3809"/>
    <w:multiLevelType w:val="hybridMultilevel"/>
    <w:tmpl w:val="04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F5B"/>
    <w:multiLevelType w:val="hybridMultilevel"/>
    <w:tmpl w:val="33C8F82C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2832893">
    <w:abstractNumId w:val="1"/>
  </w:num>
  <w:num w:numId="2" w16cid:durableId="672925550">
    <w:abstractNumId w:val="4"/>
  </w:num>
  <w:num w:numId="3" w16cid:durableId="2071806097">
    <w:abstractNumId w:val="3"/>
  </w:num>
  <w:num w:numId="4" w16cid:durableId="627129804">
    <w:abstractNumId w:val="6"/>
  </w:num>
  <w:num w:numId="5" w16cid:durableId="499003574">
    <w:abstractNumId w:val="5"/>
  </w:num>
  <w:num w:numId="6" w16cid:durableId="1415207446">
    <w:abstractNumId w:val="0"/>
  </w:num>
  <w:num w:numId="7" w16cid:durableId="94431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11"/>
    <w:rsid w:val="00025260"/>
    <w:rsid w:val="00073B6D"/>
    <w:rsid w:val="000B5D22"/>
    <w:rsid w:val="000D7E73"/>
    <w:rsid w:val="001007A0"/>
    <w:rsid w:val="00114C3C"/>
    <w:rsid w:val="00120204"/>
    <w:rsid w:val="00127D99"/>
    <w:rsid w:val="00175352"/>
    <w:rsid w:val="00184343"/>
    <w:rsid w:val="001A37F7"/>
    <w:rsid w:val="001A648E"/>
    <w:rsid w:val="001C309F"/>
    <w:rsid w:val="001C4246"/>
    <w:rsid w:val="001D2919"/>
    <w:rsid w:val="001E763D"/>
    <w:rsid w:val="001F7096"/>
    <w:rsid w:val="0020429A"/>
    <w:rsid w:val="00207419"/>
    <w:rsid w:val="0021234A"/>
    <w:rsid w:val="00220E6F"/>
    <w:rsid w:val="0023778B"/>
    <w:rsid w:val="00245A65"/>
    <w:rsid w:val="00273692"/>
    <w:rsid w:val="002853E2"/>
    <w:rsid w:val="00293EED"/>
    <w:rsid w:val="002A13B0"/>
    <w:rsid w:val="002E4B35"/>
    <w:rsid w:val="002F3FC4"/>
    <w:rsid w:val="0030451C"/>
    <w:rsid w:val="00306488"/>
    <w:rsid w:val="003830B7"/>
    <w:rsid w:val="003837C4"/>
    <w:rsid w:val="00393F77"/>
    <w:rsid w:val="003A4379"/>
    <w:rsid w:val="003D04BD"/>
    <w:rsid w:val="00433504"/>
    <w:rsid w:val="00446440"/>
    <w:rsid w:val="0045449F"/>
    <w:rsid w:val="00460A0F"/>
    <w:rsid w:val="004808E8"/>
    <w:rsid w:val="00486964"/>
    <w:rsid w:val="00486C5B"/>
    <w:rsid w:val="0049309C"/>
    <w:rsid w:val="0049603B"/>
    <w:rsid w:val="0049706F"/>
    <w:rsid w:val="004A64CE"/>
    <w:rsid w:val="004A7693"/>
    <w:rsid w:val="004B118F"/>
    <w:rsid w:val="004B3740"/>
    <w:rsid w:val="004C2486"/>
    <w:rsid w:val="004C5185"/>
    <w:rsid w:val="004D0A9D"/>
    <w:rsid w:val="004D61E8"/>
    <w:rsid w:val="004E4B1C"/>
    <w:rsid w:val="004E753E"/>
    <w:rsid w:val="004F6B38"/>
    <w:rsid w:val="00506A78"/>
    <w:rsid w:val="0051602B"/>
    <w:rsid w:val="00532ACE"/>
    <w:rsid w:val="005353AA"/>
    <w:rsid w:val="00536E09"/>
    <w:rsid w:val="005665D6"/>
    <w:rsid w:val="0056662F"/>
    <w:rsid w:val="005678E8"/>
    <w:rsid w:val="0058402C"/>
    <w:rsid w:val="00584068"/>
    <w:rsid w:val="00592F69"/>
    <w:rsid w:val="00597F5C"/>
    <w:rsid w:val="005A66A4"/>
    <w:rsid w:val="005C10F7"/>
    <w:rsid w:val="005D454E"/>
    <w:rsid w:val="005E60B0"/>
    <w:rsid w:val="00601280"/>
    <w:rsid w:val="0061075A"/>
    <w:rsid w:val="0062228E"/>
    <w:rsid w:val="006459B3"/>
    <w:rsid w:val="0064729D"/>
    <w:rsid w:val="00674584"/>
    <w:rsid w:val="006B3E7C"/>
    <w:rsid w:val="006C2EA1"/>
    <w:rsid w:val="006C37C2"/>
    <w:rsid w:val="006C4AAE"/>
    <w:rsid w:val="006F5D04"/>
    <w:rsid w:val="007020E4"/>
    <w:rsid w:val="007030BC"/>
    <w:rsid w:val="007320B1"/>
    <w:rsid w:val="0073627C"/>
    <w:rsid w:val="00750B97"/>
    <w:rsid w:val="00754BA4"/>
    <w:rsid w:val="007B65F9"/>
    <w:rsid w:val="007C1902"/>
    <w:rsid w:val="007F761B"/>
    <w:rsid w:val="00803B89"/>
    <w:rsid w:val="008113A8"/>
    <w:rsid w:val="00822161"/>
    <w:rsid w:val="008310C7"/>
    <w:rsid w:val="0086572C"/>
    <w:rsid w:val="008B0B20"/>
    <w:rsid w:val="008D23AA"/>
    <w:rsid w:val="008D484D"/>
    <w:rsid w:val="008F3A8B"/>
    <w:rsid w:val="00901DCA"/>
    <w:rsid w:val="00901F1F"/>
    <w:rsid w:val="00924A35"/>
    <w:rsid w:val="00925DFC"/>
    <w:rsid w:val="00937456"/>
    <w:rsid w:val="00956211"/>
    <w:rsid w:val="0096322E"/>
    <w:rsid w:val="009A017F"/>
    <w:rsid w:val="009A3831"/>
    <w:rsid w:val="009C0ED8"/>
    <w:rsid w:val="009C1B60"/>
    <w:rsid w:val="009C2B32"/>
    <w:rsid w:val="009E4D68"/>
    <w:rsid w:val="009F0D73"/>
    <w:rsid w:val="009F3DFC"/>
    <w:rsid w:val="00A0320F"/>
    <w:rsid w:val="00A122DC"/>
    <w:rsid w:val="00A14EF8"/>
    <w:rsid w:val="00A23F20"/>
    <w:rsid w:val="00A33A89"/>
    <w:rsid w:val="00A45B19"/>
    <w:rsid w:val="00A479E3"/>
    <w:rsid w:val="00A509EF"/>
    <w:rsid w:val="00A62556"/>
    <w:rsid w:val="00A651A6"/>
    <w:rsid w:val="00A72C15"/>
    <w:rsid w:val="00AB3E75"/>
    <w:rsid w:val="00B044B3"/>
    <w:rsid w:val="00B13B5E"/>
    <w:rsid w:val="00B148BF"/>
    <w:rsid w:val="00B1761A"/>
    <w:rsid w:val="00B22A85"/>
    <w:rsid w:val="00B25719"/>
    <w:rsid w:val="00B36FAD"/>
    <w:rsid w:val="00B66C36"/>
    <w:rsid w:val="00B700A9"/>
    <w:rsid w:val="00B906C3"/>
    <w:rsid w:val="00BB1A64"/>
    <w:rsid w:val="00BE596E"/>
    <w:rsid w:val="00C3501A"/>
    <w:rsid w:val="00C4379E"/>
    <w:rsid w:val="00C565CE"/>
    <w:rsid w:val="00CA0E76"/>
    <w:rsid w:val="00CE3740"/>
    <w:rsid w:val="00D15CF7"/>
    <w:rsid w:val="00D259D2"/>
    <w:rsid w:val="00D25EE4"/>
    <w:rsid w:val="00D438A8"/>
    <w:rsid w:val="00D4478D"/>
    <w:rsid w:val="00D45E38"/>
    <w:rsid w:val="00D50071"/>
    <w:rsid w:val="00D5344D"/>
    <w:rsid w:val="00D54CE3"/>
    <w:rsid w:val="00DC19C9"/>
    <w:rsid w:val="00DD6D57"/>
    <w:rsid w:val="00DE0963"/>
    <w:rsid w:val="00E0288B"/>
    <w:rsid w:val="00E65A45"/>
    <w:rsid w:val="00E95850"/>
    <w:rsid w:val="00EA11A6"/>
    <w:rsid w:val="00EA2228"/>
    <w:rsid w:val="00EA4E4B"/>
    <w:rsid w:val="00EC587F"/>
    <w:rsid w:val="00EE0386"/>
    <w:rsid w:val="00EE1442"/>
    <w:rsid w:val="00F31358"/>
    <w:rsid w:val="00F32893"/>
    <w:rsid w:val="00F617CA"/>
    <w:rsid w:val="00F61868"/>
    <w:rsid w:val="00F7416B"/>
    <w:rsid w:val="00F92087"/>
    <w:rsid w:val="00F979DD"/>
    <w:rsid w:val="00FD72B4"/>
    <w:rsid w:val="00FE7373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2703"/>
  <w15:chartTrackingRefBased/>
  <w15:docId w15:val="{E1C6765C-7B0F-43B4-8384-766C6ECF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2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62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60B0"/>
    <w:pPr>
      <w:ind w:left="720"/>
      <w:contextualSpacing/>
    </w:pPr>
  </w:style>
  <w:style w:type="table" w:styleId="Mkatabulky">
    <w:name w:val="Table Grid"/>
    <w:basedOn w:val="Normlntabulka"/>
    <w:uiPriority w:val="39"/>
    <w:rsid w:val="0058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6F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Plachý</dc:creator>
  <cp:keywords/>
  <dc:description/>
  <cp:lastModifiedBy>Dobrochov Dobrochov</cp:lastModifiedBy>
  <cp:revision>2</cp:revision>
  <cp:lastPrinted>2023-03-08T09:05:00Z</cp:lastPrinted>
  <dcterms:created xsi:type="dcterms:W3CDTF">2025-05-28T07:22:00Z</dcterms:created>
  <dcterms:modified xsi:type="dcterms:W3CDTF">2025-05-28T07:22:00Z</dcterms:modified>
</cp:coreProperties>
</file>